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DB" w:rsidRPr="00D5614F" w:rsidRDefault="00B56CDB" w:rsidP="00B56CDB">
      <w:pPr>
        <w:jc w:val="center"/>
        <w:rPr>
          <w:rFonts w:ascii="Times New Roman" w:hAnsi="Times New Roman" w:cs="Times New Roman"/>
          <w:b/>
          <w:sz w:val="28"/>
        </w:rPr>
      </w:pPr>
      <w:r w:rsidRPr="00D5614F">
        <w:rPr>
          <w:rFonts w:ascii="Times New Roman" w:hAnsi="Times New Roman" w:cs="Times New Roman"/>
          <w:b/>
          <w:sz w:val="28"/>
        </w:rPr>
        <w:t>Аннотация дисциплины</w:t>
      </w:r>
    </w:p>
    <w:p w:rsidR="00B56CDB" w:rsidRDefault="00B56CDB" w:rsidP="00B56CDB">
      <w:pPr>
        <w:jc w:val="center"/>
        <w:rPr>
          <w:rStyle w:val="115pt"/>
          <w:rFonts w:eastAsiaTheme="minorHAnsi"/>
          <w:b/>
          <w:sz w:val="28"/>
          <w:szCs w:val="28"/>
          <w:lang w:val="en-US"/>
        </w:rPr>
      </w:pPr>
      <w:r w:rsidRPr="003B50A9">
        <w:rPr>
          <w:rStyle w:val="115pt"/>
          <w:rFonts w:eastAsiaTheme="minorHAnsi"/>
          <w:b/>
          <w:sz w:val="28"/>
          <w:szCs w:val="28"/>
        </w:rPr>
        <w:t>Программно-целевые методы управления государственными</w:t>
      </w:r>
      <w:r>
        <w:rPr>
          <w:rStyle w:val="115pt"/>
          <w:rFonts w:eastAsiaTheme="minorHAnsi"/>
          <w:b/>
          <w:sz w:val="28"/>
          <w:szCs w:val="28"/>
        </w:rPr>
        <w:t xml:space="preserve"> </w:t>
      </w:r>
      <w:r w:rsidRPr="003B50A9">
        <w:rPr>
          <w:rStyle w:val="115pt"/>
          <w:rFonts w:eastAsiaTheme="minorHAnsi"/>
          <w:b/>
          <w:sz w:val="28"/>
          <w:szCs w:val="28"/>
        </w:rPr>
        <w:t>финансами</w:t>
      </w:r>
    </w:p>
    <w:p w:rsidR="00B56CDB" w:rsidRPr="00B56CDB" w:rsidRDefault="00B56CDB" w:rsidP="00B56CDB">
      <w:pPr>
        <w:jc w:val="center"/>
        <w:rPr>
          <w:rStyle w:val="115pt"/>
          <w:rFonts w:eastAsiaTheme="minorHAnsi"/>
          <w:b/>
          <w:sz w:val="28"/>
          <w:szCs w:val="28"/>
          <w:lang w:val="en-US"/>
        </w:rPr>
      </w:pPr>
    </w:p>
    <w:p w:rsidR="00B56CDB" w:rsidRPr="00A823DA" w:rsidRDefault="00B56CDB" w:rsidP="00B56C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Рабочая программа дисциплины</w:t>
      </w:r>
      <w:r w:rsidRPr="00A823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предназначена для студентов, обучающихся по направлению 38.04.01 «Экономика» направленность программы магистратуры «Учет и корпоративные финансы», очная форма обучения.</w:t>
      </w:r>
    </w:p>
    <w:p w:rsidR="00B56CDB" w:rsidRPr="00B56CDB" w:rsidRDefault="00B56CDB" w:rsidP="00B56CDB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66BE">
        <w:rPr>
          <w:rFonts w:ascii="Times New Roman" w:eastAsia="Times New Roman" w:hAnsi="Times New Roman" w:cs="Times New Roman"/>
          <w:sz w:val="28"/>
          <w:szCs w:val="28"/>
        </w:rPr>
        <w:t>Программно-целевые методы управления государственными финансами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 xml:space="preserve">» - формирование </w:t>
      </w:r>
      <w:r w:rsidRPr="00B56CDB">
        <w:rPr>
          <w:rFonts w:ascii="Times New Roman" w:hAnsi="Times New Roman" w:cs="Times New Roman"/>
          <w:sz w:val="28"/>
          <w:szCs w:val="28"/>
        </w:rPr>
        <w:t>знания о теоретических и методологических основах программно-целевого управления государственными финансами, обеспечивает овладение современными методами программно-целевого управления государственными финансами.</w:t>
      </w:r>
    </w:p>
    <w:p w:rsidR="00B56CDB" w:rsidRPr="00B56CDB" w:rsidRDefault="00B56CDB" w:rsidP="00B56C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- дисциплина «</w:t>
      </w:r>
      <w:r w:rsidRPr="000366BE">
        <w:rPr>
          <w:rFonts w:ascii="Times New Roman" w:eastAsia="Times New Roman" w:hAnsi="Times New Roman" w:cs="Times New Roman"/>
          <w:sz w:val="28"/>
          <w:szCs w:val="28"/>
        </w:rPr>
        <w:t>Программно-целевые методы управления государственными финансами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» является дисциплиной части, формируемой участниками образовательных отношений модуля дисциплин по выбору, углубляющих освоение программы магистратуры по направлению подготовки 38.04.01 «Экономика», направленность программы магистратуры  «Учет и корпоративные финансы».</w:t>
      </w:r>
      <w:bookmarkStart w:id="0" w:name="_GoBack"/>
      <w:bookmarkEnd w:id="0"/>
    </w:p>
    <w:p w:rsidR="00B56CDB" w:rsidRDefault="00B56CDB" w:rsidP="00B56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614F">
        <w:rPr>
          <w:rFonts w:ascii="Times New Roman" w:hAnsi="Times New Roman" w:cs="Times New Roman"/>
          <w:b/>
          <w:sz w:val="28"/>
        </w:rPr>
        <w:t>Краткое содержание</w:t>
      </w:r>
      <w:r w:rsidRPr="00D5614F">
        <w:rPr>
          <w:rFonts w:ascii="Times New Roman" w:hAnsi="Times New Roman" w:cs="Times New Roman"/>
          <w:sz w:val="28"/>
        </w:rPr>
        <w:t xml:space="preserve">: </w:t>
      </w:r>
    </w:p>
    <w:p w:rsidR="00B56CDB" w:rsidRPr="00D5614F" w:rsidRDefault="00B56CDB" w:rsidP="00B56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и значение программно-целевых методов управления государственными финансами. Основы разработки и реализации целевых программ. Федеральная адресная инвестиционная программа как инструмент реализации государственной инвестиционной политики. Программный бюджет.</w:t>
      </w:r>
    </w:p>
    <w:p w:rsidR="00B56CDB" w:rsidRPr="00D5614F" w:rsidRDefault="00B56CDB" w:rsidP="00B56C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42EDE" w:rsidRDefault="00C42EDE"/>
    <w:sectPr w:rsidR="00C4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AC"/>
    <w:rsid w:val="00B56CDB"/>
    <w:rsid w:val="00C42EDE"/>
    <w:rsid w:val="00E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B56CD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115pt">
    <w:name w:val="Основной текст + 11;5 pt"/>
    <w:rsid w:val="00B5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B56CD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115pt">
    <w:name w:val="Основной текст + 11;5 pt"/>
    <w:rsid w:val="00B5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56637-2F27-4A43-ACD1-D751087806C9}"/>
</file>

<file path=customXml/itemProps2.xml><?xml version="1.0" encoding="utf-8"?>
<ds:datastoreItem xmlns:ds="http://schemas.openxmlformats.org/officeDocument/2006/customXml" ds:itemID="{AB36BCBE-226F-4FAC-AFC3-5DB1E22842B7}"/>
</file>

<file path=customXml/itemProps3.xml><?xml version="1.0" encoding="utf-8"?>
<ds:datastoreItem xmlns:ds="http://schemas.openxmlformats.org/officeDocument/2006/customXml" ds:itemID="{6DE485DE-8D65-4405-BDE9-B065FC5EB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2</cp:revision>
  <dcterms:created xsi:type="dcterms:W3CDTF">2020-11-10T14:25:00Z</dcterms:created>
  <dcterms:modified xsi:type="dcterms:W3CDTF">2020-11-10T14:26:00Z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